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240" w:line="240" w:lineRule="auto"/>
        <w:jc w:val="center"/>
        <w:rPr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MITIE FM LIMITED</w:t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CALL-OFF SCHEDULE 22 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1"/>
          <w:rtl w:val="0"/>
        </w:rPr>
        <w:t xml:space="preserve">CALL-OFF TENDER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5"/>
        <w:keepLines w:val="0"/>
        <w:spacing w:after="200" w:before="0" w:lineRule="auto"/>
        <w:rPr/>
      </w:pPr>
      <w:r w:rsidDel="00000000" w:rsidR="00000000" w:rsidRPr="00000000">
        <w:rPr>
          <w:rtl w:val="0"/>
        </w:rPr>
        <w:t xml:space="preserve">Qualification Responses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Technical Responses</w:t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0"/>
        <w:rPr>
          <w:rFonts w:ascii="Arial" w:cs="Arial" w:eastAsia="Arial" w:hAnsi="Arial"/>
          <w:b w:val="1"/>
          <w:color w:val="ff0000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</w:p>
    <w:p w:rsidR="00000000" w:rsidDel="00000000" w:rsidP="00000000" w:rsidRDefault="00000000" w:rsidRPr="00000000" w14:paraId="00000016">
      <w:pPr>
        <w:spacing w:after="0" w:line="240" w:lineRule="auto"/>
        <w:ind w:left="720" w:firstLine="0"/>
        <w:rPr>
          <w:rFonts w:ascii="Arial" w:cs="Arial" w:eastAsia="Arial" w:hAnsi="Arial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 Commercial Submission and Commercial Clarification</w:t>
      </w:r>
    </w:p>
    <w:p w:rsidR="00000000" w:rsidDel="00000000" w:rsidP="00000000" w:rsidRDefault="00000000" w:rsidRPr="00000000" w14:paraId="00000018">
      <w:pPr>
        <w:spacing w:after="0" w:line="240" w:lineRule="auto"/>
        <w:ind w:left="720" w:firstLine="0"/>
        <w:rPr>
          <w:rFonts w:ascii="Arial" w:cs="Arial" w:eastAsia="Arial" w:hAnsi="Arial"/>
          <w:b w:val="1"/>
          <w:color w:val="ff0000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</w:p>
    <w:p w:rsidR="00000000" w:rsidDel="00000000" w:rsidP="00000000" w:rsidRDefault="00000000" w:rsidRPr="00000000" w14:paraId="00000019">
      <w:pPr>
        <w:spacing w:after="0" w:line="240" w:lineRule="auto"/>
        <w:ind w:left="720" w:firstLine="0"/>
        <w:rPr>
          <w:rFonts w:ascii="Arial" w:cs="Arial" w:eastAsia="Arial" w:hAnsi="Arial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5"/>
        <w:keepLines w:val="0"/>
        <w:spacing w:after="200" w:before="0" w:lineRule="auto"/>
        <w:rPr/>
      </w:pPr>
      <w:r w:rsidDel="00000000" w:rsidR="00000000" w:rsidRPr="00000000">
        <w:rPr>
          <w:rtl w:val="0"/>
        </w:rPr>
        <w:t xml:space="preserve">Clarification Log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  <w:t xml:space="preserve">Ref: RM3830</w:t>
    </w:r>
  </w:p>
  <w:p w:rsidR="00000000" w:rsidDel="00000000" w:rsidP="00000000" w:rsidRDefault="00000000" w:rsidRPr="00000000" w14:paraId="00000025">
    <w:pPr>
      <w:spacing w:after="0" w:line="240" w:lineRule="auto"/>
      <w:jc w:val="both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spacing w:after="0" w:lineRule="auto"/>
      <w:rPr>
        <w:b w:val="1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-256390</wp:posOffset>
          </wp:positionV>
          <wp:extent cx="749300" cy="558800"/>
          <wp:effectExtent b="0" l="0" r="0" t="0"/>
          <wp:wrapSquare wrapText="bothSides" distB="0" distT="0" distL="114300" distR="11430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b w:val="1"/>
        <w:rtl w:val="0"/>
      </w:rPr>
      <w:t xml:space="preserve">Call-Off Schedule 22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Caption">
    <w:name w:val="caption"/>
    <w:basedOn w:val="Normal"/>
    <w:next w:val="Normal"/>
    <w:uiPriority w:val="35"/>
    <w:unhideWhenUsed w:val="1"/>
    <w:qFormat w:val="1"/>
    <w:rsid w:val="00391FD5"/>
    <w:rPr>
      <w:i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sEY7W08I7DnkC249X599zFdw3w==">CgMxLjAyCGguZ2pkZ3hzOAByITE1alVaWi1UQjhZVjVCTHRNTEF4XzlabTNHWHo0SUJNZQ==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